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AB" w:rsidRDefault="001E5BAB" w:rsidP="001E5BAB">
      <w:pPr>
        <w:pStyle w:val="AonMediaContact"/>
        <w:rPr>
          <w:lang w:val="fr-FR"/>
        </w:rPr>
      </w:pPr>
      <w:r>
        <w:rPr>
          <w:lang w:val="fr-FR"/>
        </w:rPr>
        <w:t>Media Contact:</w:t>
      </w:r>
    </w:p>
    <w:p w:rsidR="001E5BAB" w:rsidRDefault="001E5BAB" w:rsidP="001E5BAB">
      <w:pPr>
        <w:rPr>
          <w:rFonts w:ascii="Arial" w:hAnsi="Arial" w:cs="Arial"/>
          <w:sz w:val="16"/>
          <w:szCs w:val="16"/>
          <w:lang w:val="fr-FR"/>
        </w:rPr>
      </w:pPr>
      <w:r>
        <w:rPr>
          <w:rFonts w:ascii="Arial" w:hAnsi="Arial" w:cs="Arial"/>
          <w:sz w:val="16"/>
          <w:szCs w:val="16"/>
          <w:lang w:val="fr-FR"/>
        </w:rPr>
        <w:t>Deidre Beylis</w:t>
      </w:r>
      <w:r>
        <w:rPr>
          <w:rFonts w:ascii="Arial" w:hAnsi="Arial" w:cs="Arial"/>
          <w:sz w:val="16"/>
          <w:szCs w:val="16"/>
          <w:lang w:val="fr-FR"/>
        </w:rPr>
        <w:tab/>
      </w:r>
    </w:p>
    <w:p w:rsidR="001E5BAB" w:rsidRDefault="001E5BAB" w:rsidP="001E5BAB">
      <w:pPr>
        <w:rPr>
          <w:rFonts w:ascii="Arial" w:hAnsi="Arial" w:cs="Arial"/>
          <w:sz w:val="16"/>
          <w:szCs w:val="16"/>
          <w:lang w:val="fr-FR"/>
        </w:rPr>
      </w:pPr>
      <w:r>
        <w:rPr>
          <w:rFonts w:ascii="Arial" w:hAnsi="Arial" w:cs="Arial"/>
          <w:sz w:val="16"/>
          <w:szCs w:val="16"/>
          <w:lang w:val="fr-FR"/>
        </w:rPr>
        <w:t>Teresa Settas Communications</w:t>
      </w:r>
    </w:p>
    <w:p w:rsidR="001E5BAB" w:rsidRDefault="001E5BAB" w:rsidP="001E5BAB">
      <w:pPr>
        <w:rPr>
          <w:rFonts w:ascii="Arial" w:hAnsi="Arial" w:cs="Arial"/>
          <w:sz w:val="16"/>
          <w:szCs w:val="16"/>
          <w:lang w:val="fr-FR"/>
        </w:rPr>
      </w:pPr>
      <w:r>
        <w:rPr>
          <w:rFonts w:ascii="Arial" w:hAnsi="Arial" w:cs="Arial"/>
          <w:sz w:val="16"/>
          <w:szCs w:val="16"/>
          <w:lang w:val="fr-FR"/>
        </w:rPr>
        <w:t xml:space="preserve">+27 11 894 2767 </w:t>
      </w:r>
    </w:p>
    <w:p w:rsidR="001E5BAB" w:rsidRDefault="00F80BF3" w:rsidP="001E5BAB">
      <w:pPr>
        <w:rPr>
          <w:rFonts w:ascii="Arial" w:hAnsi="Arial" w:cs="Arial"/>
          <w:sz w:val="16"/>
          <w:szCs w:val="16"/>
          <w:lang w:val="fr-FR"/>
        </w:rPr>
      </w:pPr>
      <w:hyperlink r:id="rId8" w:history="1">
        <w:r w:rsidR="001E5BAB">
          <w:rPr>
            <w:rStyle w:val="Hyperlink"/>
            <w:rFonts w:ascii="Arial" w:hAnsi="Arial" w:cs="Arial"/>
            <w:sz w:val="16"/>
            <w:szCs w:val="16"/>
          </w:rPr>
          <w:t>Deidre@tscommunications.co.za</w:t>
        </w:r>
      </w:hyperlink>
      <w:r w:rsidR="001E5BAB">
        <w:rPr>
          <w:rFonts w:ascii="Arial" w:hAnsi="Arial" w:cs="Arial"/>
          <w:sz w:val="16"/>
          <w:szCs w:val="16"/>
        </w:rPr>
        <w:t xml:space="preserve"> </w:t>
      </w:r>
    </w:p>
    <w:p w:rsidR="001E5BAB" w:rsidRDefault="001E5BAB" w:rsidP="001E5BAB">
      <w:pPr>
        <w:spacing w:line="360" w:lineRule="auto"/>
        <w:rPr>
          <w:rFonts w:ascii="Arial" w:hAnsi="Arial" w:cs="Arial"/>
          <w:b/>
          <w:sz w:val="26"/>
          <w:szCs w:val="26"/>
        </w:rPr>
      </w:pPr>
    </w:p>
    <w:p w:rsidR="00552B22" w:rsidRPr="006915E0" w:rsidRDefault="00552B22" w:rsidP="006915E0">
      <w:pPr>
        <w:spacing w:line="360" w:lineRule="auto"/>
        <w:rPr>
          <w:rFonts w:ascii="Arial" w:hAnsi="Arial" w:cs="Arial"/>
          <w:b/>
          <w:sz w:val="26"/>
          <w:szCs w:val="26"/>
        </w:rPr>
      </w:pPr>
      <w:r w:rsidRPr="006915E0">
        <w:rPr>
          <w:rFonts w:ascii="Arial" w:hAnsi="Arial" w:cs="Arial"/>
          <w:b/>
          <w:sz w:val="26"/>
          <w:szCs w:val="26"/>
        </w:rPr>
        <w:t>Power Crisis:  Catch 22</w:t>
      </w:r>
    </w:p>
    <w:p w:rsidR="00552B22" w:rsidRPr="006915E0" w:rsidRDefault="00383FC5" w:rsidP="006915E0">
      <w:pPr>
        <w:spacing w:line="360" w:lineRule="auto"/>
        <w:rPr>
          <w:rFonts w:ascii="Arial" w:hAnsi="Arial" w:cs="Arial"/>
          <w:i/>
        </w:rPr>
      </w:pPr>
      <w:r>
        <w:rPr>
          <w:rFonts w:ascii="Arial" w:hAnsi="Arial" w:cs="Arial"/>
          <w:i/>
        </w:rPr>
        <w:t>Criminals target generators and solar panels for resale on the black market</w:t>
      </w:r>
    </w:p>
    <w:p w:rsidR="0020260B" w:rsidRDefault="0020260B" w:rsidP="006915E0">
      <w:pPr>
        <w:spacing w:line="360" w:lineRule="auto"/>
        <w:rPr>
          <w:rFonts w:ascii="Arial" w:hAnsi="Arial" w:cs="Arial"/>
        </w:rPr>
      </w:pPr>
    </w:p>
    <w:p w:rsidR="00643858" w:rsidRDefault="001E5BAB" w:rsidP="006915E0">
      <w:pPr>
        <w:spacing w:line="360" w:lineRule="auto"/>
        <w:rPr>
          <w:rFonts w:ascii="Arial" w:hAnsi="Arial" w:cs="Arial"/>
        </w:rPr>
      </w:pPr>
      <w:r w:rsidRPr="001E5BAB">
        <w:rPr>
          <w:rFonts w:ascii="Arial" w:hAnsi="Arial" w:cs="Arial"/>
          <w:b/>
        </w:rPr>
        <w:t>[Mar 2015]</w:t>
      </w:r>
      <w:r>
        <w:rPr>
          <w:rFonts w:ascii="Arial" w:hAnsi="Arial" w:cs="Arial"/>
        </w:rPr>
        <w:t xml:space="preserve"> </w:t>
      </w:r>
      <w:r w:rsidR="0020260B">
        <w:rPr>
          <w:rFonts w:ascii="Arial" w:hAnsi="Arial" w:cs="Arial"/>
        </w:rPr>
        <w:t xml:space="preserve">As South Africa’s power crisis </w:t>
      </w:r>
      <w:r w:rsidR="00E9045B">
        <w:rPr>
          <w:rFonts w:ascii="Arial" w:hAnsi="Arial" w:cs="Arial"/>
        </w:rPr>
        <w:t>deepens</w:t>
      </w:r>
      <w:r w:rsidR="0020260B">
        <w:rPr>
          <w:rFonts w:ascii="Arial" w:hAnsi="Arial" w:cs="Arial"/>
        </w:rPr>
        <w:t>, businesses and</w:t>
      </w:r>
      <w:r w:rsidR="00643858">
        <w:rPr>
          <w:rFonts w:ascii="Arial" w:hAnsi="Arial" w:cs="Arial"/>
        </w:rPr>
        <w:t xml:space="preserve"> </w:t>
      </w:r>
      <w:r w:rsidR="0020260B">
        <w:rPr>
          <w:rFonts w:ascii="Arial" w:hAnsi="Arial" w:cs="Arial"/>
        </w:rPr>
        <w:t xml:space="preserve">households </w:t>
      </w:r>
      <w:r w:rsidR="00643858">
        <w:rPr>
          <w:rFonts w:ascii="Arial" w:hAnsi="Arial" w:cs="Arial"/>
        </w:rPr>
        <w:t xml:space="preserve">are </w:t>
      </w:r>
      <w:r w:rsidR="0020260B">
        <w:rPr>
          <w:rFonts w:ascii="Arial" w:hAnsi="Arial" w:cs="Arial"/>
        </w:rPr>
        <w:t>opting</w:t>
      </w:r>
      <w:r w:rsidR="00643858">
        <w:rPr>
          <w:rFonts w:ascii="Arial" w:hAnsi="Arial" w:cs="Arial"/>
        </w:rPr>
        <w:t xml:space="preserve"> to beat power cuts by acquiring </w:t>
      </w:r>
      <w:r w:rsidR="00383FC5">
        <w:rPr>
          <w:rFonts w:ascii="Arial" w:hAnsi="Arial" w:cs="Arial"/>
        </w:rPr>
        <w:t xml:space="preserve">back-up and renewable energy solutions – from </w:t>
      </w:r>
      <w:r w:rsidR="00643858">
        <w:rPr>
          <w:rFonts w:ascii="Arial" w:hAnsi="Arial" w:cs="Arial"/>
        </w:rPr>
        <w:t xml:space="preserve">generators that cost </w:t>
      </w:r>
      <w:r w:rsidR="00383FC5">
        <w:rPr>
          <w:rFonts w:ascii="Arial" w:hAnsi="Arial" w:cs="Arial"/>
        </w:rPr>
        <w:t xml:space="preserve">around </w:t>
      </w:r>
      <w:r w:rsidR="0020260B">
        <w:rPr>
          <w:rFonts w:ascii="Arial" w:hAnsi="Arial" w:cs="Arial"/>
        </w:rPr>
        <w:t>R6</w:t>
      </w:r>
      <w:r w:rsidR="00643858">
        <w:rPr>
          <w:rFonts w:ascii="Arial" w:hAnsi="Arial" w:cs="Arial"/>
        </w:rPr>
        <w:t>k and up</w:t>
      </w:r>
      <w:r w:rsidR="00383FC5">
        <w:rPr>
          <w:rFonts w:ascii="Arial" w:hAnsi="Arial" w:cs="Arial"/>
        </w:rPr>
        <w:t>wards</w:t>
      </w:r>
      <w:r w:rsidR="0020260B">
        <w:rPr>
          <w:rFonts w:ascii="Arial" w:hAnsi="Arial" w:cs="Arial"/>
        </w:rPr>
        <w:t>,</w:t>
      </w:r>
      <w:r w:rsidR="00643858">
        <w:rPr>
          <w:rFonts w:ascii="Arial" w:hAnsi="Arial" w:cs="Arial"/>
        </w:rPr>
        <w:t xml:space="preserve"> through to </w:t>
      </w:r>
      <w:r w:rsidR="00383FC5">
        <w:rPr>
          <w:rFonts w:ascii="Arial" w:hAnsi="Arial" w:cs="Arial"/>
        </w:rPr>
        <w:t xml:space="preserve">sophisticated </w:t>
      </w:r>
      <w:r w:rsidR="00643858">
        <w:rPr>
          <w:rFonts w:ascii="Arial" w:hAnsi="Arial" w:cs="Arial"/>
        </w:rPr>
        <w:t>solar</w:t>
      </w:r>
      <w:r w:rsidR="00383FC5">
        <w:rPr>
          <w:rFonts w:ascii="Arial" w:hAnsi="Arial" w:cs="Arial"/>
        </w:rPr>
        <w:t xml:space="preserve"> photovoltaic (PV) and inverter</w:t>
      </w:r>
      <w:r w:rsidR="00643858">
        <w:rPr>
          <w:rFonts w:ascii="Arial" w:hAnsi="Arial" w:cs="Arial"/>
        </w:rPr>
        <w:t xml:space="preserve"> solutions</w:t>
      </w:r>
      <w:r w:rsidR="00D611A3">
        <w:rPr>
          <w:rFonts w:ascii="Arial" w:hAnsi="Arial" w:cs="Arial"/>
        </w:rPr>
        <w:t xml:space="preserve"> which </w:t>
      </w:r>
      <w:r w:rsidR="00643858">
        <w:rPr>
          <w:rFonts w:ascii="Arial" w:hAnsi="Arial" w:cs="Arial"/>
        </w:rPr>
        <w:t xml:space="preserve">start from </w:t>
      </w:r>
      <w:r w:rsidR="00D611A3">
        <w:rPr>
          <w:rFonts w:ascii="Arial" w:hAnsi="Arial" w:cs="Arial"/>
        </w:rPr>
        <w:t xml:space="preserve">around </w:t>
      </w:r>
      <w:r w:rsidR="00643858">
        <w:rPr>
          <w:rFonts w:ascii="Arial" w:hAnsi="Arial" w:cs="Arial"/>
        </w:rPr>
        <w:t>R100k</w:t>
      </w:r>
      <w:r w:rsidR="00D611A3">
        <w:rPr>
          <w:rFonts w:ascii="Arial" w:hAnsi="Arial" w:cs="Arial"/>
        </w:rPr>
        <w:t xml:space="preserve">.  But as with any industry that sees sudden and significant demand, criminals have not missed the opportunity to cash in by selling stolen property to consumers looking to save a quick buck.  </w:t>
      </w:r>
    </w:p>
    <w:p w:rsidR="00643858" w:rsidRDefault="00643858" w:rsidP="006915E0">
      <w:pPr>
        <w:spacing w:line="360" w:lineRule="auto"/>
        <w:rPr>
          <w:rFonts w:ascii="Arial" w:hAnsi="Arial" w:cs="Arial"/>
        </w:rPr>
      </w:pPr>
    </w:p>
    <w:p w:rsidR="00535148" w:rsidRDefault="00D611A3" w:rsidP="000E41C2">
      <w:pPr>
        <w:spacing w:line="360" w:lineRule="auto"/>
        <w:rPr>
          <w:rFonts w:ascii="Arial" w:hAnsi="Arial" w:cs="Arial"/>
        </w:rPr>
      </w:pPr>
      <w:r>
        <w:rPr>
          <w:rFonts w:ascii="Arial" w:hAnsi="Arial" w:cs="Arial"/>
        </w:rPr>
        <w:t>G</w:t>
      </w:r>
      <w:r w:rsidR="004E6E76">
        <w:rPr>
          <w:rFonts w:ascii="Arial" w:hAnsi="Arial" w:cs="Arial"/>
        </w:rPr>
        <w:t xml:space="preserve">enerators are being stolen out of </w:t>
      </w:r>
      <w:r>
        <w:rPr>
          <w:rFonts w:ascii="Arial" w:hAnsi="Arial" w:cs="Arial"/>
        </w:rPr>
        <w:t xml:space="preserve">gardens and </w:t>
      </w:r>
      <w:r w:rsidR="004E6E76">
        <w:rPr>
          <w:rFonts w:ascii="Arial" w:hAnsi="Arial" w:cs="Arial"/>
        </w:rPr>
        <w:t xml:space="preserve">solar panels are disappearing off rooftops.  </w:t>
      </w:r>
      <w:r w:rsidR="001E5BAB">
        <w:rPr>
          <w:rFonts w:ascii="Arial" w:hAnsi="Arial" w:cs="Arial"/>
        </w:rPr>
        <w:t>“</w:t>
      </w:r>
      <w:r w:rsidR="000E41C2">
        <w:rPr>
          <w:rFonts w:ascii="Arial" w:hAnsi="Arial" w:cs="Arial"/>
        </w:rPr>
        <w:t xml:space="preserve">It’s essential that </w:t>
      </w:r>
      <w:r w:rsidR="004E6E76">
        <w:rPr>
          <w:rFonts w:ascii="Arial" w:hAnsi="Arial" w:cs="Arial"/>
        </w:rPr>
        <w:t xml:space="preserve">homeowners </w:t>
      </w:r>
      <w:r w:rsidR="000E41C2">
        <w:rPr>
          <w:rFonts w:ascii="Arial" w:hAnsi="Arial" w:cs="Arial"/>
        </w:rPr>
        <w:t>check that their sum insured is sufficient to cover the replacement of the building along with any new fixtures and fittings</w:t>
      </w:r>
      <w:r w:rsidR="00535148">
        <w:rPr>
          <w:rFonts w:ascii="Arial" w:hAnsi="Arial" w:cs="Arial"/>
        </w:rPr>
        <w:t>,” says</w:t>
      </w:r>
      <w:r w:rsidR="00535148" w:rsidRPr="00535148">
        <w:rPr>
          <w:rFonts w:ascii="Arial" w:hAnsi="Arial" w:cs="Arial"/>
        </w:rPr>
        <w:t xml:space="preserve"> </w:t>
      </w:r>
      <w:r w:rsidR="00535148" w:rsidRPr="004F1A23">
        <w:rPr>
          <w:rFonts w:ascii="Arial" w:hAnsi="Arial" w:cs="Arial"/>
        </w:rPr>
        <w:t xml:space="preserve">Mandy </w:t>
      </w:r>
      <w:r w:rsidR="00535148" w:rsidRPr="004F1A23">
        <w:rPr>
          <w:rFonts w:ascii="Arial" w:hAnsi="Arial" w:cs="Arial"/>
          <w:iCs/>
        </w:rPr>
        <w:t xml:space="preserve">Barrett of insurance brokerage and risk advisors, </w:t>
      </w:r>
      <w:hyperlink r:id="rId9" w:history="1">
        <w:r w:rsidR="00535148" w:rsidRPr="004129AC">
          <w:rPr>
            <w:rStyle w:val="Hyperlink"/>
            <w:rFonts w:ascii="Arial" w:hAnsi="Arial" w:cs="Arial"/>
            <w:iCs/>
          </w:rPr>
          <w:t>Aon South Africa</w:t>
        </w:r>
      </w:hyperlink>
      <w:r w:rsidR="00535148">
        <w:rPr>
          <w:rFonts w:ascii="Arial" w:hAnsi="Arial" w:cs="Arial"/>
          <w:iCs/>
        </w:rPr>
        <w:t>.</w:t>
      </w:r>
    </w:p>
    <w:p w:rsidR="008B2AA5" w:rsidRDefault="008B2AA5" w:rsidP="006915E0">
      <w:pPr>
        <w:spacing w:line="360" w:lineRule="auto"/>
        <w:rPr>
          <w:rFonts w:ascii="Arial" w:hAnsi="Arial" w:cs="Arial"/>
        </w:rPr>
      </w:pPr>
    </w:p>
    <w:p w:rsidR="00535148" w:rsidRDefault="00535148" w:rsidP="006915E0">
      <w:pPr>
        <w:spacing w:line="360" w:lineRule="auto"/>
        <w:rPr>
          <w:rFonts w:ascii="Arial" w:hAnsi="Arial" w:cs="Arial"/>
        </w:rPr>
      </w:pPr>
      <w:r>
        <w:rPr>
          <w:rFonts w:ascii="Arial" w:hAnsi="Arial" w:cs="Arial"/>
        </w:rPr>
        <w:t xml:space="preserve">It is </w:t>
      </w:r>
      <w:r w:rsidR="00D611A3">
        <w:rPr>
          <w:rFonts w:ascii="Arial" w:hAnsi="Arial" w:cs="Arial"/>
        </w:rPr>
        <w:t xml:space="preserve">essential </w:t>
      </w:r>
      <w:r>
        <w:rPr>
          <w:rFonts w:ascii="Arial" w:hAnsi="Arial" w:cs="Arial"/>
        </w:rPr>
        <w:t xml:space="preserve">to keep your insurance </w:t>
      </w:r>
      <w:r w:rsidR="00D611A3">
        <w:rPr>
          <w:rFonts w:ascii="Arial" w:hAnsi="Arial" w:cs="Arial"/>
        </w:rPr>
        <w:t xml:space="preserve">covers </w:t>
      </w:r>
      <w:r>
        <w:rPr>
          <w:rFonts w:ascii="Arial" w:hAnsi="Arial" w:cs="Arial"/>
        </w:rPr>
        <w:t>up to date, especially when additions are made to your home</w:t>
      </w:r>
      <w:r w:rsidR="00D611A3">
        <w:rPr>
          <w:rFonts w:ascii="Arial" w:hAnsi="Arial" w:cs="Arial"/>
        </w:rPr>
        <w:t xml:space="preserve"> or property</w:t>
      </w:r>
      <w:r>
        <w:rPr>
          <w:rFonts w:ascii="Arial" w:hAnsi="Arial" w:cs="Arial"/>
        </w:rPr>
        <w:t xml:space="preserve">.  </w:t>
      </w:r>
      <w:r w:rsidR="00637F5A">
        <w:rPr>
          <w:rFonts w:ascii="Arial" w:hAnsi="Arial" w:cs="Arial"/>
        </w:rPr>
        <w:t>“</w:t>
      </w:r>
      <w:r w:rsidR="008B2AA5">
        <w:rPr>
          <w:rFonts w:ascii="Arial" w:hAnsi="Arial" w:cs="Arial"/>
        </w:rPr>
        <w:t>Additional home improvements will either increase your homeowners insurance, or will increase your household contents replacement value, depending on whether the home improvement is a fixed feature or a portable solution</w:t>
      </w:r>
      <w:r w:rsidR="000E41C2">
        <w:rPr>
          <w:rFonts w:ascii="Arial" w:hAnsi="Arial" w:cs="Arial"/>
        </w:rPr>
        <w:t xml:space="preserve"> like a generator</w:t>
      </w:r>
      <w:r w:rsidR="008B2AA5">
        <w:rPr>
          <w:rFonts w:ascii="Arial" w:hAnsi="Arial" w:cs="Arial"/>
        </w:rPr>
        <w:t xml:space="preserve">.  </w:t>
      </w:r>
      <w:r w:rsidR="00D611A3">
        <w:rPr>
          <w:rFonts w:ascii="Arial" w:hAnsi="Arial" w:cs="Arial"/>
        </w:rPr>
        <w:t>C</w:t>
      </w:r>
      <w:r w:rsidRPr="004F1A23">
        <w:rPr>
          <w:rFonts w:ascii="Arial" w:eastAsia="Calibri" w:hAnsi="Arial" w:cs="Arial"/>
        </w:rPr>
        <w:t xml:space="preserve">heck with your insurer </w:t>
      </w:r>
      <w:r w:rsidR="008B2AA5">
        <w:rPr>
          <w:rFonts w:ascii="Arial" w:eastAsia="Calibri" w:hAnsi="Arial" w:cs="Arial"/>
        </w:rPr>
        <w:t xml:space="preserve">whether the sum that you are insured for adequately covers any home additions.  </w:t>
      </w:r>
      <w:r w:rsidR="00FB0B7B">
        <w:rPr>
          <w:rFonts w:ascii="Arial" w:eastAsia="Calibri" w:hAnsi="Arial" w:cs="Arial"/>
        </w:rPr>
        <w:t xml:space="preserve">It is also prudent to check whether any </w:t>
      </w:r>
      <w:proofErr w:type="gramStart"/>
      <w:r w:rsidR="00FB0B7B">
        <w:rPr>
          <w:rFonts w:ascii="Arial" w:eastAsia="Calibri" w:hAnsi="Arial" w:cs="Arial"/>
        </w:rPr>
        <w:t>exclusions</w:t>
      </w:r>
      <w:proofErr w:type="gramEnd"/>
      <w:r w:rsidR="00FB0B7B">
        <w:rPr>
          <w:rFonts w:ascii="Arial" w:eastAsia="Calibri" w:hAnsi="Arial" w:cs="Arial"/>
        </w:rPr>
        <w:t xml:space="preserve"> exist in your insurance schedule for specific items.  </w:t>
      </w:r>
      <w:r w:rsidRPr="004F1A23">
        <w:rPr>
          <w:rFonts w:ascii="Arial" w:eastAsia="Calibri" w:hAnsi="Arial" w:cs="Arial"/>
        </w:rPr>
        <w:t xml:space="preserve">If you are unsure, engage the services of a professional broker who is equipped to guide you through the process and </w:t>
      </w:r>
      <w:r w:rsidR="00D611A3">
        <w:rPr>
          <w:rFonts w:ascii="Arial" w:eastAsia="Calibri" w:hAnsi="Arial" w:cs="Arial"/>
        </w:rPr>
        <w:t>ensure that you are not left out of pocket</w:t>
      </w:r>
      <w:r w:rsidR="00482BEC">
        <w:rPr>
          <w:rFonts w:ascii="Arial" w:eastAsia="Calibri" w:hAnsi="Arial" w:cs="Arial"/>
        </w:rPr>
        <w:t>,” urges Mandy.</w:t>
      </w:r>
      <w:r w:rsidRPr="004F1A23">
        <w:rPr>
          <w:rFonts w:ascii="Arial" w:eastAsia="Calibri" w:hAnsi="Arial" w:cs="Arial"/>
        </w:rPr>
        <w:t xml:space="preserve">  </w:t>
      </w:r>
    </w:p>
    <w:p w:rsidR="00535148" w:rsidRPr="00637F5A" w:rsidRDefault="00535148" w:rsidP="00637F5A">
      <w:pPr>
        <w:spacing w:line="360" w:lineRule="auto"/>
        <w:rPr>
          <w:rFonts w:ascii="Arial" w:hAnsi="Arial" w:cs="Arial"/>
        </w:rPr>
      </w:pPr>
    </w:p>
    <w:p w:rsidR="00F80BF3" w:rsidRDefault="00637F5A" w:rsidP="00637F5A">
      <w:pPr>
        <w:spacing w:line="360" w:lineRule="auto"/>
        <w:rPr>
          <w:rFonts w:ascii="Arial" w:hAnsi="Arial" w:cs="Arial"/>
        </w:rPr>
      </w:pPr>
      <w:r>
        <w:rPr>
          <w:rFonts w:ascii="Arial" w:hAnsi="Arial" w:cs="Arial"/>
        </w:rPr>
        <w:t xml:space="preserve">Any addition of an alternative energy solution to your home will most likely require the assistance of an electrician.  “You may unwittingly open yourself up to </w:t>
      </w:r>
      <w:r w:rsidRPr="00637F5A">
        <w:rPr>
          <w:rFonts w:ascii="Arial" w:hAnsi="Arial" w:cs="Arial"/>
        </w:rPr>
        <w:t xml:space="preserve">insurance problems that could arise </w:t>
      </w:r>
      <w:r>
        <w:rPr>
          <w:rFonts w:ascii="Arial" w:hAnsi="Arial" w:cs="Arial"/>
        </w:rPr>
        <w:t>out of using</w:t>
      </w:r>
      <w:r w:rsidRPr="00637F5A">
        <w:rPr>
          <w:rFonts w:ascii="Arial" w:hAnsi="Arial" w:cs="Arial"/>
        </w:rPr>
        <w:t xml:space="preserve"> dubious electrical contractors</w:t>
      </w:r>
      <w:r>
        <w:rPr>
          <w:rFonts w:ascii="Arial" w:hAnsi="Arial" w:cs="Arial"/>
        </w:rPr>
        <w:t>, if you don’t know what to look out for</w:t>
      </w:r>
      <w:r w:rsidR="003F2F8D">
        <w:rPr>
          <w:rFonts w:ascii="Arial" w:hAnsi="Arial" w:cs="Arial"/>
        </w:rPr>
        <w:t>.</w:t>
      </w:r>
      <w:r w:rsidR="003F2F8D" w:rsidRPr="003F2F8D">
        <w:rPr>
          <w:rFonts w:ascii="Arial" w:hAnsi="Arial" w:cs="Arial"/>
        </w:rPr>
        <w:t xml:space="preserve"> </w:t>
      </w:r>
      <w:r w:rsidR="003F2F8D">
        <w:rPr>
          <w:rFonts w:ascii="Arial" w:hAnsi="Arial" w:cs="Arial"/>
        </w:rPr>
        <w:t xml:space="preserve"> If there is an </w:t>
      </w:r>
      <w:r w:rsidR="003F2F8D" w:rsidRPr="00637F5A">
        <w:rPr>
          <w:rFonts w:ascii="Arial" w:hAnsi="Arial" w:cs="Arial"/>
        </w:rPr>
        <w:t xml:space="preserve">instance where </w:t>
      </w:r>
      <w:r w:rsidR="003F2F8D">
        <w:rPr>
          <w:rFonts w:ascii="Arial" w:hAnsi="Arial" w:cs="Arial"/>
        </w:rPr>
        <w:t>corners are cut or an alternative energy solution is incorrectly wired into your home, you may run the risk of a loss occurring, perhaps even a major one</w:t>
      </w:r>
      <w:r>
        <w:rPr>
          <w:rFonts w:ascii="Arial" w:hAnsi="Arial" w:cs="Arial"/>
        </w:rPr>
        <w:t xml:space="preserve">,” says Mandy.  </w:t>
      </w:r>
    </w:p>
    <w:p w:rsidR="00637F5A" w:rsidRDefault="00637F5A" w:rsidP="00637F5A">
      <w:pPr>
        <w:spacing w:line="360" w:lineRule="auto"/>
        <w:rPr>
          <w:rFonts w:ascii="Arial" w:hAnsi="Arial" w:cs="Arial"/>
        </w:rPr>
      </w:pPr>
      <w:bookmarkStart w:id="0" w:name="_GoBack"/>
      <w:bookmarkEnd w:id="0"/>
      <w:r>
        <w:rPr>
          <w:rFonts w:ascii="Arial" w:hAnsi="Arial" w:cs="Arial"/>
        </w:rPr>
        <w:lastRenderedPageBreak/>
        <w:t>“M</w:t>
      </w:r>
      <w:r w:rsidRPr="00637F5A">
        <w:rPr>
          <w:rFonts w:ascii="Arial" w:hAnsi="Arial" w:cs="Arial"/>
        </w:rPr>
        <w:t xml:space="preserve">ake sure the people you use are </w:t>
      </w:r>
      <w:r w:rsidR="003F2F8D">
        <w:rPr>
          <w:rFonts w:ascii="Arial" w:hAnsi="Arial" w:cs="Arial"/>
        </w:rPr>
        <w:t>r</w:t>
      </w:r>
      <w:r w:rsidR="003F2F8D" w:rsidRPr="00637F5A">
        <w:rPr>
          <w:rFonts w:ascii="Arial" w:hAnsi="Arial" w:cs="Arial"/>
        </w:rPr>
        <w:t>eputable service providers who are bona fide members of their respective representative organisations</w:t>
      </w:r>
      <w:r w:rsidR="003F2F8D">
        <w:rPr>
          <w:rFonts w:ascii="Arial" w:hAnsi="Arial" w:cs="Arial"/>
        </w:rPr>
        <w:t xml:space="preserve">, such as being a member of </w:t>
      </w:r>
      <w:r w:rsidRPr="00637F5A">
        <w:rPr>
          <w:rFonts w:ascii="Arial" w:hAnsi="Arial" w:cs="Arial"/>
        </w:rPr>
        <w:t>the Electrical Contractors’ Association (ECA</w:t>
      </w:r>
      <w:r>
        <w:rPr>
          <w:rFonts w:ascii="Arial" w:hAnsi="Arial" w:cs="Arial"/>
        </w:rPr>
        <w:t>),” says Mandy.</w:t>
      </w:r>
    </w:p>
    <w:p w:rsidR="00637F5A" w:rsidRDefault="00637F5A" w:rsidP="00637F5A">
      <w:pPr>
        <w:spacing w:line="360" w:lineRule="auto"/>
        <w:rPr>
          <w:rFonts w:ascii="Arial" w:hAnsi="Arial" w:cs="Arial"/>
        </w:rPr>
      </w:pPr>
    </w:p>
    <w:p w:rsidR="00911DCC" w:rsidRDefault="00482BEC" w:rsidP="00A569F3">
      <w:pPr>
        <w:spacing w:line="360" w:lineRule="auto"/>
        <w:rPr>
          <w:rFonts w:ascii="Arial" w:hAnsi="Arial" w:cs="Arial"/>
        </w:rPr>
      </w:pPr>
      <w:r>
        <w:rPr>
          <w:rFonts w:ascii="Arial" w:hAnsi="Arial" w:cs="Arial"/>
        </w:rPr>
        <w:t xml:space="preserve">Taking appropriate security measures to safeguard your investment against would-be criminals is also </w:t>
      </w:r>
      <w:r w:rsidR="00C0063A">
        <w:rPr>
          <w:rFonts w:ascii="Arial" w:hAnsi="Arial" w:cs="Arial"/>
        </w:rPr>
        <w:t xml:space="preserve">strongly </w:t>
      </w:r>
      <w:r>
        <w:rPr>
          <w:rFonts w:ascii="Arial" w:hAnsi="Arial" w:cs="Arial"/>
        </w:rPr>
        <w:t xml:space="preserve">advised.  “A generator should be chained to a solid object or housed within a lockable metal cage,” says Mandy.  </w:t>
      </w:r>
      <w:r w:rsidR="001E5BAB">
        <w:rPr>
          <w:rFonts w:ascii="Arial" w:hAnsi="Arial" w:cs="Arial"/>
        </w:rPr>
        <w:t>“</w:t>
      </w:r>
      <w:r w:rsidR="00A569F3">
        <w:rPr>
          <w:rFonts w:ascii="Arial" w:hAnsi="Arial" w:cs="Arial"/>
        </w:rPr>
        <w:t xml:space="preserve">Ensure that your security gates and electric fencing are always in working order, and arm your property alarm whenever you leave the premises.  In this regard, outdoor, pet-friendly alarm sensors are a great addition to your security measures, and will pick up any unwelcome visitors before they have a chance to get inside your property.”   </w:t>
      </w:r>
    </w:p>
    <w:p w:rsidR="000C6590" w:rsidRDefault="000C6590" w:rsidP="006915E0">
      <w:pPr>
        <w:spacing w:line="360" w:lineRule="auto"/>
        <w:rPr>
          <w:rFonts w:ascii="Arial" w:hAnsi="Arial" w:cs="Arial"/>
        </w:rPr>
      </w:pPr>
    </w:p>
    <w:p w:rsidR="00ED1EA2" w:rsidRDefault="002C326E" w:rsidP="006915E0">
      <w:pPr>
        <w:spacing w:line="360" w:lineRule="auto"/>
        <w:rPr>
          <w:rFonts w:ascii="Arial" w:hAnsi="Arial" w:cs="Arial"/>
        </w:rPr>
      </w:pPr>
      <w:r>
        <w:rPr>
          <w:rFonts w:ascii="Arial" w:hAnsi="Arial" w:cs="Arial"/>
        </w:rPr>
        <w:t xml:space="preserve">Taking precautionary steps to safeguard your power generation solutions against </w:t>
      </w:r>
      <w:r w:rsidR="00A569F3">
        <w:rPr>
          <w:rFonts w:ascii="Arial" w:hAnsi="Arial" w:cs="Arial"/>
        </w:rPr>
        <w:t xml:space="preserve">opportunistic criminals </w:t>
      </w:r>
      <w:r>
        <w:rPr>
          <w:rFonts w:ascii="Arial" w:hAnsi="Arial" w:cs="Arial"/>
        </w:rPr>
        <w:t xml:space="preserve">is highly recommended, as is speaking to your </w:t>
      </w:r>
      <w:r w:rsidR="00A569F3">
        <w:rPr>
          <w:rFonts w:ascii="Arial" w:hAnsi="Arial" w:cs="Arial"/>
        </w:rPr>
        <w:t>broker to ensure you have the co</w:t>
      </w:r>
      <w:r>
        <w:rPr>
          <w:rFonts w:ascii="Arial" w:hAnsi="Arial" w:cs="Arial"/>
        </w:rPr>
        <w:t>rrect covers in place.</w:t>
      </w:r>
    </w:p>
    <w:p w:rsidR="002C326E" w:rsidRDefault="002C326E" w:rsidP="006915E0">
      <w:pPr>
        <w:spacing w:line="360" w:lineRule="auto"/>
        <w:rPr>
          <w:rFonts w:ascii="Arial" w:hAnsi="Arial" w:cs="Arial"/>
        </w:rPr>
      </w:pPr>
    </w:p>
    <w:p w:rsidR="001E5BAB" w:rsidRPr="00413A0D" w:rsidRDefault="001E5BAB" w:rsidP="001E5BAB">
      <w:pPr>
        <w:pBdr>
          <w:bottom w:val="single" w:sz="12" w:space="1" w:color="auto"/>
        </w:pBdr>
        <w:spacing w:line="360" w:lineRule="auto"/>
        <w:contextualSpacing/>
        <w:rPr>
          <w:rFonts w:ascii="Arial" w:hAnsi="Arial" w:cs="Arial"/>
        </w:rPr>
      </w:pPr>
      <w:r w:rsidRPr="00413A0D">
        <w:rPr>
          <w:rFonts w:ascii="Arial" w:hAnsi="Arial" w:cs="Arial"/>
        </w:rPr>
        <w:t>Ends…</w:t>
      </w:r>
    </w:p>
    <w:p w:rsidR="001E5BAB" w:rsidRPr="002C7442" w:rsidRDefault="001E5BAB" w:rsidP="001E5BAB">
      <w:pPr>
        <w:pStyle w:val="Default"/>
        <w:ind w:right="4"/>
        <w:rPr>
          <w:rFonts w:ascii="Arial" w:hAnsi="Arial" w:cs="Arial"/>
          <w:b/>
          <w:bCs/>
          <w:sz w:val="16"/>
          <w:szCs w:val="16"/>
          <w:lang w:val="en-GB"/>
        </w:rPr>
      </w:pPr>
      <w:r w:rsidRPr="002C7442">
        <w:rPr>
          <w:rFonts w:ascii="Arial" w:hAnsi="Arial" w:cs="Arial"/>
          <w:b/>
          <w:bCs/>
          <w:sz w:val="16"/>
          <w:szCs w:val="16"/>
          <w:lang w:val="en-GB"/>
        </w:rPr>
        <w:t>About Aon South Africa</w:t>
      </w:r>
    </w:p>
    <w:p w:rsidR="001E5BAB" w:rsidRPr="002C7442" w:rsidRDefault="001E5BAB" w:rsidP="001E5BAB">
      <w:pPr>
        <w:pStyle w:val="Default"/>
        <w:ind w:right="4"/>
        <w:rPr>
          <w:rFonts w:ascii="Arial" w:hAnsi="Arial" w:cs="Arial"/>
          <w:sz w:val="16"/>
          <w:szCs w:val="16"/>
          <w:lang w:val="en-GB"/>
        </w:rPr>
      </w:pPr>
      <w:r w:rsidRPr="002C7442">
        <w:rPr>
          <w:rFonts w:ascii="Arial" w:hAnsi="Arial" w:cs="Arial"/>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Sandton Johannesburg. Aon employs over 1800 people on the African continent. </w:t>
      </w:r>
    </w:p>
    <w:p w:rsidR="001E5BAB" w:rsidRPr="002C7442" w:rsidRDefault="001E5BAB" w:rsidP="001E5BAB">
      <w:pPr>
        <w:rPr>
          <w:rFonts w:ascii="Arial" w:hAnsi="Arial" w:cs="Arial"/>
          <w:sz w:val="16"/>
          <w:szCs w:val="16"/>
        </w:rPr>
      </w:pPr>
    </w:p>
    <w:p w:rsidR="001E5BAB" w:rsidRPr="002C7442" w:rsidRDefault="001E5BAB" w:rsidP="001E5BAB">
      <w:pPr>
        <w:rPr>
          <w:rFonts w:ascii="Arial" w:hAnsi="Arial" w:cs="Arial"/>
          <w:sz w:val="16"/>
          <w:szCs w:val="16"/>
        </w:rPr>
      </w:pPr>
      <w:r w:rsidRPr="002C7442">
        <w:rPr>
          <w:rFonts w:ascii="Arial" w:hAnsi="Arial" w:cs="Arial"/>
          <w:sz w:val="16"/>
          <w:szCs w:val="16"/>
        </w:rPr>
        <w:t xml:space="preserve">Facebook - </w:t>
      </w:r>
      <w:hyperlink r:id="rId10" w:history="1">
        <w:r w:rsidRPr="002C7442">
          <w:rPr>
            <w:rStyle w:val="Hyperlink"/>
            <w:rFonts w:ascii="Arial" w:hAnsi="Arial" w:cs="Arial"/>
            <w:sz w:val="16"/>
            <w:szCs w:val="16"/>
          </w:rPr>
          <w:t>https://www.facebook.com/AonSouthAfrica</w:t>
        </w:r>
      </w:hyperlink>
      <w:r w:rsidRPr="002C7442">
        <w:rPr>
          <w:rFonts w:ascii="Arial" w:hAnsi="Arial" w:cs="Arial"/>
          <w:sz w:val="16"/>
          <w:szCs w:val="16"/>
        </w:rPr>
        <w:t xml:space="preserve"> </w:t>
      </w:r>
    </w:p>
    <w:p w:rsidR="001E5BAB" w:rsidRPr="002C7442" w:rsidRDefault="001E5BAB" w:rsidP="001E5BAB">
      <w:pPr>
        <w:rPr>
          <w:rFonts w:ascii="Arial" w:hAnsi="Arial" w:cs="Arial"/>
          <w:sz w:val="16"/>
          <w:szCs w:val="16"/>
        </w:rPr>
      </w:pPr>
      <w:r w:rsidRPr="002C7442">
        <w:rPr>
          <w:rFonts w:ascii="Arial" w:hAnsi="Arial" w:cs="Arial"/>
          <w:sz w:val="16"/>
          <w:szCs w:val="16"/>
        </w:rPr>
        <w:t xml:space="preserve">Twitter - </w:t>
      </w:r>
      <w:hyperlink r:id="rId11" w:history="1">
        <w:r w:rsidRPr="002C7442">
          <w:rPr>
            <w:rStyle w:val="Hyperlink"/>
            <w:rFonts w:ascii="Arial" w:hAnsi="Arial" w:cs="Arial"/>
            <w:sz w:val="16"/>
            <w:szCs w:val="16"/>
          </w:rPr>
          <w:t>https://twitter.com/Aon_SouthAfrica</w:t>
        </w:r>
      </w:hyperlink>
      <w:r w:rsidRPr="002C7442">
        <w:rPr>
          <w:rFonts w:ascii="Arial" w:hAnsi="Arial" w:cs="Arial"/>
          <w:sz w:val="16"/>
          <w:szCs w:val="16"/>
        </w:rPr>
        <w:t xml:space="preserve"> </w:t>
      </w:r>
    </w:p>
    <w:p w:rsidR="001E5BAB" w:rsidRPr="002C7442" w:rsidRDefault="001E5BAB" w:rsidP="001E5BAB">
      <w:pPr>
        <w:rPr>
          <w:rFonts w:ascii="Arial" w:hAnsi="Arial" w:cs="Arial"/>
          <w:sz w:val="16"/>
          <w:szCs w:val="16"/>
        </w:rPr>
      </w:pPr>
      <w:r w:rsidRPr="002C7442">
        <w:rPr>
          <w:rFonts w:ascii="Arial" w:hAnsi="Arial" w:cs="Arial"/>
          <w:sz w:val="16"/>
          <w:szCs w:val="16"/>
        </w:rPr>
        <w:t xml:space="preserve">LinkedIn - </w:t>
      </w:r>
      <w:hyperlink r:id="rId12" w:history="1">
        <w:r w:rsidRPr="002C7442">
          <w:rPr>
            <w:rStyle w:val="Hyperlink"/>
            <w:rFonts w:ascii="Arial" w:hAnsi="Arial" w:cs="Arial"/>
            <w:sz w:val="16"/>
            <w:szCs w:val="16"/>
          </w:rPr>
          <w:t>http://www.linkedin.com/company/aon-south-africa</w:t>
        </w:r>
      </w:hyperlink>
      <w:r w:rsidRPr="002C7442">
        <w:rPr>
          <w:rFonts w:ascii="Arial" w:hAnsi="Arial" w:cs="Arial"/>
          <w:sz w:val="16"/>
          <w:szCs w:val="16"/>
        </w:rPr>
        <w:t xml:space="preserve"> </w:t>
      </w:r>
    </w:p>
    <w:p w:rsidR="001E5BAB" w:rsidRPr="002C7442" w:rsidRDefault="001E5BAB" w:rsidP="001E5BAB">
      <w:pPr>
        <w:rPr>
          <w:rFonts w:ascii="Arial" w:hAnsi="Arial" w:cs="Arial"/>
          <w:sz w:val="16"/>
          <w:szCs w:val="16"/>
        </w:rPr>
      </w:pPr>
      <w:r w:rsidRPr="002C7442">
        <w:rPr>
          <w:rFonts w:ascii="Arial" w:hAnsi="Arial" w:cs="Arial"/>
          <w:sz w:val="16"/>
          <w:szCs w:val="16"/>
        </w:rPr>
        <w:t>Sign up for News Alerts: </w:t>
      </w:r>
      <w:hyperlink r:id="rId13" w:history="1">
        <w:r w:rsidRPr="002C7442">
          <w:rPr>
            <w:rStyle w:val="Hyperlink"/>
            <w:rFonts w:ascii="Arial" w:hAnsi="Arial" w:cs="Arial"/>
            <w:sz w:val="16"/>
            <w:szCs w:val="16"/>
          </w:rPr>
          <w:t>http://aon.mediaroom.com/index.php?s=58</w:t>
        </w:r>
      </w:hyperlink>
    </w:p>
    <w:p w:rsidR="001E5BAB" w:rsidRPr="002C7442" w:rsidRDefault="001E5BAB" w:rsidP="001E5BAB">
      <w:pPr>
        <w:pStyle w:val="Default"/>
        <w:ind w:right="4"/>
        <w:rPr>
          <w:rFonts w:ascii="Arial" w:hAnsi="Arial" w:cs="Arial"/>
          <w:b/>
          <w:sz w:val="16"/>
          <w:szCs w:val="16"/>
        </w:rPr>
      </w:pPr>
    </w:p>
    <w:p w:rsidR="001E5BAB" w:rsidRPr="002C7442" w:rsidRDefault="001E5BAB" w:rsidP="001E5BAB">
      <w:pPr>
        <w:rPr>
          <w:rFonts w:ascii="Arial" w:hAnsi="Arial" w:cs="Arial"/>
          <w:b/>
          <w:sz w:val="16"/>
          <w:szCs w:val="16"/>
        </w:rPr>
      </w:pPr>
      <w:r w:rsidRPr="002C7442">
        <w:rPr>
          <w:rFonts w:ascii="Arial" w:hAnsi="Arial" w:cs="Arial"/>
          <w:b/>
          <w:sz w:val="16"/>
          <w:szCs w:val="16"/>
        </w:rPr>
        <w:t>About Aon</w:t>
      </w:r>
    </w:p>
    <w:p w:rsidR="001E5BAB" w:rsidRPr="002C7442" w:rsidRDefault="00F80BF3" w:rsidP="001E5BAB">
      <w:pPr>
        <w:pBdr>
          <w:bottom w:val="single" w:sz="12" w:space="1" w:color="auto"/>
        </w:pBdr>
        <w:rPr>
          <w:rFonts w:ascii="Arial" w:hAnsi="Arial" w:cs="Arial"/>
          <w:sz w:val="16"/>
          <w:szCs w:val="16"/>
        </w:rPr>
      </w:pPr>
      <w:hyperlink r:id="rId14" w:history="1">
        <w:r w:rsidR="001E5BAB" w:rsidRPr="002C7442">
          <w:rPr>
            <w:rStyle w:val="Hyperlink"/>
            <w:rFonts w:ascii="Arial" w:hAnsi="Arial" w:cs="Arial"/>
            <w:sz w:val="16"/>
            <w:szCs w:val="16"/>
          </w:rPr>
          <w:t>Aon plc</w:t>
        </w:r>
      </w:hyperlink>
      <w:r w:rsidR="001E5BAB" w:rsidRPr="002C7442">
        <w:rPr>
          <w:rFonts w:ascii="Arial" w:hAnsi="Arial" w:cs="Arial"/>
          <w:sz w:val="16"/>
          <w:szCs w:val="16"/>
        </w:rPr>
        <w:t xml:space="preserve"> (NYSE:AON) is the leading global provider of </w:t>
      </w:r>
      <w:hyperlink r:id="rId15" w:history="1">
        <w:r w:rsidR="001E5BAB" w:rsidRPr="002C7442">
          <w:rPr>
            <w:rStyle w:val="Hyperlink"/>
            <w:rFonts w:ascii="Arial" w:hAnsi="Arial" w:cs="Arial"/>
            <w:sz w:val="16"/>
            <w:szCs w:val="16"/>
          </w:rPr>
          <w:t>risk management</w:t>
        </w:r>
      </w:hyperlink>
      <w:r w:rsidR="001E5BAB" w:rsidRPr="002C7442">
        <w:rPr>
          <w:rFonts w:ascii="Arial" w:hAnsi="Arial" w:cs="Arial"/>
          <w:sz w:val="16"/>
          <w:szCs w:val="16"/>
        </w:rPr>
        <w:t xml:space="preserve">, insurance and </w:t>
      </w:r>
      <w:hyperlink r:id="rId16" w:history="1">
        <w:r w:rsidR="001E5BAB" w:rsidRPr="002C7442">
          <w:rPr>
            <w:rStyle w:val="Hyperlink"/>
            <w:rFonts w:ascii="Arial" w:hAnsi="Arial" w:cs="Arial"/>
            <w:sz w:val="16"/>
            <w:szCs w:val="16"/>
          </w:rPr>
          <w:t>reinsurance</w:t>
        </w:r>
      </w:hyperlink>
      <w:r w:rsidR="001E5BAB" w:rsidRPr="002C7442">
        <w:rPr>
          <w:rFonts w:ascii="Arial" w:hAnsi="Arial" w:cs="Arial"/>
          <w:sz w:val="16"/>
          <w:szCs w:val="16"/>
        </w:rPr>
        <w:t xml:space="preserve"> brokerage, and </w:t>
      </w:r>
      <w:hyperlink r:id="rId17" w:history="1">
        <w:r w:rsidR="001E5BAB" w:rsidRPr="002C7442">
          <w:rPr>
            <w:rStyle w:val="Hyperlink"/>
            <w:rFonts w:ascii="Arial" w:hAnsi="Arial" w:cs="Arial"/>
            <w:sz w:val="16"/>
            <w:szCs w:val="16"/>
          </w:rPr>
          <w:t>human resources</w:t>
        </w:r>
      </w:hyperlink>
      <w:r w:rsidR="001E5BAB" w:rsidRPr="002C7442">
        <w:rPr>
          <w:rFonts w:ascii="Arial" w:hAnsi="Arial" w:cs="Arial"/>
          <w:sz w:val="16"/>
          <w:szCs w:val="16"/>
        </w:rPr>
        <w:t xml:space="preserve"> solutions and </w:t>
      </w:r>
      <w:hyperlink r:id="rId18" w:history="1">
        <w:r w:rsidR="001E5BAB" w:rsidRPr="002C7442">
          <w:rPr>
            <w:rStyle w:val="Hyperlink"/>
            <w:rFonts w:ascii="Arial" w:hAnsi="Arial" w:cs="Arial"/>
            <w:sz w:val="16"/>
            <w:szCs w:val="16"/>
          </w:rPr>
          <w:t>outsourcing</w:t>
        </w:r>
      </w:hyperlink>
      <w:r w:rsidR="001E5BAB" w:rsidRPr="002C7442">
        <w:rPr>
          <w:rFonts w:ascii="Arial" w:hAnsi="Arial" w:cs="Arial"/>
          <w:sz w:val="16"/>
          <w:szCs w:val="16"/>
        </w:rPr>
        <w:t xml:space="preserve"> services. Through its more than 66,000 colleagues worldwide, </w:t>
      </w:r>
      <w:hyperlink r:id="rId19" w:history="1">
        <w:r w:rsidR="001E5BAB" w:rsidRPr="002C7442">
          <w:rPr>
            <w:rStyle w:val="Hyperlink"/>
            <w:rFonts w:ascii="Arial" w:hAnsi="Arial" w:cs="Arial"/>
            <w:sz w:val="16"/>
            <w:szCs w:val="16"/>
          </w:rPr>
          <w:t>Aon</w:t>
        </w:r>
      </w:hyperlink>
      <w:r w:rsidR="001E5BAB" w:rsidRPr="002C7442">
        <w:rPr>
          <w:rFonts w:ascii="Arial" w:hAnsi="Arial" w:cs="Arial"/>
          <w:sz w:val="16"/>
          <w:szCs w:val="16"/>
        </w:rPr>
        <w:t xml:space="preserve"> unites to empower results for clients in over 120 countries via </w:t>
      </w:r>
      <w:hyperlink r:id="rId20" w:history="1">
        <w:r w:rsidR="001E5BAB" w:rsidRPr="002C7442">
          <w:rPr>
            <w:rStyle w:val="Hyperlink"/>
            <w:rFonts w:ascii="Arial" w:hAnsi="Arial" w:cs="Arial"/>
            <w:sz w:val="16"/>
            <w:szCs w:val="16"/>
          </w:rPr>
          <w:t>innovative</w:t>
        </w:r>
      </w:hyperlink>
      <w:r w:rsidR="001E5BAB" w:rsidRPr="002C7442">
        <w:rPr>
          <w:rFonts w:ascii="Arial" w:hAnsi="Arial" w:cs="Arial"/>
          <w:sz w:val="16"/>
          <w:szCs w:val="16"/>
        </w:rPr>
        <w:t xml:space="preserve"> and effective </w:t>
      </w:r>
      <w:hyperlink r:id="rId21" w:history="1">
        <w:r w:rsidR="001E5BAB" w:rsidRPr="002C7442">
          <w:rPr>
            <w:rStyle w:val="Hyperlink"/>
            <w:rFonts w:ascii="Arial" w:hAnsi="Arial" w:cs="Arial"/>
            <w:sz w:val="16"/>
            <w:szCs w:val="16"/>
          </w:rPr>
          <w:t>risk</w:t>
        </w:r>
      </w:hyperlink>
      <w:r w:rsidR="001E5BAB" w:rsidRPr="002C7442">
        <w:rPr>
          <w:rFonts w:ascii="Arial" w:hAnsi="Arial" w:cs="Arial"/>
          <w:sz w:val="16"/>
          <w:szCs w:val="16"/>
        </w:rPr>
        <w:t xml:space="preserve"> and </w:t>
      </w:r>
      <w:hyperlink r:id="rId22" w:history="1">
        <w:r w:rsidR="001E5BAB" w:rsidRPr="002C7442">
          <w:rPr>
            <w:rStyle w:val="Hyperlink"/>
            <w:rFonts w:ascii="Arial" w:hAnsi="Arial" w:cs="Arial"/>
            <w:sz w:val="16"/>
            <w:szCs w:val="16"/>
          </w:rPr>
          <w:t>people</w:t>
        </w:r>
      </w:hyperlink>
      <w:r w:rsidR="001E5BAB" w:rsidRPr="002C7442">
        <w:rPr>
          <w:rFonts w:ascii="Arial" w:hAnsi="Arial" w:cs="Arial"/>
          <w:sz w:val="16"/>
          <w:szCs w:val="16"/>
        </w:rPr>
        <w:t xml:space="preserve"> solutions and through industry-leading global resources and technical expertise. Aon has been named repeatedly as the world’s best </w:t>
      </w:r>
      <w:hyperlink r:id="rId23" w:history="1">
        <w:r w:rsidR="001E5BAB" w:rsidRPr="002C7442">
          <w:rPr>
            <w:rStyle w:val="Hyperlink"/>
            <w:rFonts w:ascii="Arial" w:hAnsi="Arial" w:cs="Arial"/>
            <w:sz w:val="16"/>
            <w:szCs w:val="16"/>
          </w:rPr>
          <w:t>broker</w:t>
        </w:r>
      </w:hyperlink>
      <w:r w:rsidR="001E5BAB" w:rsidRPr="002C7442">
        <w:rPr>
          <w:rFonts w:ascii="Arial" w:hAnsi="Arial" w:cs="Arial"/>
          <w:sz w:val="16"/>
          <w:szCs w:val="16"/>
        </w:rPr>
        <w:t xml:space="preserve">, best insurance intermediary, best reinsurance intermediary, best captives manager, and best </w:t>
      </w:r>
      <w:hyperlink r:id="rId24" w:history="1">
        <w:r w:rsidR="001E5BAB" w:rsidRPr="002C7442">
          <w:rPr>
            <w:rStyle w:val="Hyperlink"/>
            <w:rFonts w:ascii="Arial" w:hAnsi="Arial" w:cs="Arial"/>
            <w:sz w:val="16"/>
            <w:szCs w:val="16"/>
          </w:rPr>
          <w:t>employee benefits</w:t>
        </w:r>
      </w:hyperlink>
      <w:r w:rsidR="001E5BAB" w:rsidRPr="002C7442">
        <w:rPr>
          <w:rFonts w:ascii="Arial" w:hAnsi="Arial" w:cs="Arial"/>
          <w:sz w:val="16"/>
          <w:szCs w:val="16"/>
        </w:rPr>
        <w:t xml:space="preserve"> consulting firm by multiple industry sources. Visit </w:t>
      </w:r>
      <w:hyperlink r:id="rId25" w:history="1">
        <w:r w:rsidR="001E5BAB" w:rsidRPr="002C7442">
          <w:rPr>
            <w:rStyle w:val="Hyperlink"/>
            <w:rFonts w:ascii="Arial" w:hAnsi="Arial" w:cs="Arial"/>
            <w:sz w:val="16"/>
            <w:szCs w:val="16"/>
          </w:rPr>
          <w:t>aon.com</w:t>
        </w:r>
      </w:hyperlink>
      <w:r w:rsidR="001E5BAB" w:rsidRPr="002C7442">
        <w:rPr>
          <w:rFonts w:ascii="Arial" w:hAnsi="Arial" w:cs="Arial"/>
          <w:sz w:val="16"/>
          <w:szCs w:val="16"/>
        </w:rPr>
        <w:t xml:space="preserve"> for more information on Aon and </w:t>
      </w:r>
      <w:hyperlink r:id="rId26" w:history="1">
        <w:r w:rsidR="001E5BAB" w:rsidRPr="002C7442">
          <w:rPr>
            <w:rStyle w:val="Hyperlink"/>
            <w:rFonts w:ascii="Arial" w:hAnsi="Arial" w:cs="Arial"/>
            <w:sz w:val="16"/>
            <w:szCs w:val="16"/>
          </w:rPr>
          <w:t>aon.com/</w:t>
        </w:r>
        <w:proofErr w:type="spellStart"/>
        <w:r w:rsidR="001E5BAB" w:rsidRPr="002C7442">
          <w:rPr>
            <w:rStyle w:val="Hyperlink"/>
            <w:rFonts w:ascii="Arial" w:hAnsi="Arial" w:cs="Arial"/>
            <w:sz w:val="16"/>
            <w:szCs w:val="16"/>
          </w:rPr>
          <w:t>manchesterunited</w:t>
        </w:r>
        <w:proofErr w:type="spellEnd"/>
      </w:hyperlink>
      <w:r w:rsidR="001E5BAB" w:rsidRPr="002C7442">
        <w:rPr>
          <w:rFonts w:ascii="Arial" w:hAnsi="Arial" w:cs="Arial"/>
          <w:sz w:val="16"/>
          <w:szCs w:val="16"/>
        </w:rPr>
        <w:t xml:space="preserve"> to learn about Aon’s global partnership with </w:t>
      </w:r>
      <w:hyperlink r:id="rId27" w:history="1">
        <w:r w:rsidR="001E5BAB" w:rsidRPr="002C7442">
          <w:rPr>
            <w:rStyle w:val="Hyperlink"/>
            <w:rFonts w:ascii="Arial" w:hAnsi="Arial" w:cs="Arial"/>
            <w:sz w:val="16"/>
            <w:szCs w:val="16"/>
          </w:rPr>
          <w:t>Manchester United</w:t>
        </w:r>
      </w:hyperlink>
      <w:r w:rsidR="001E5BAB" w:rsidRPr="002C7442">
        <w:rPr>
          <w:rFonts w:ascii="Arial" w:hAnsi="Arial" w:cs="Arial"/>
          <w:sz w:val="16"/>
          <w:szCs w:val="16"/>
        </w:rPr>
        <w:t xml:space="preserve">. </w:t>
      </w:r>
    </w:p>
    <w:p w:rsidR="001E5BAB" w:rsidRPr="004F1A23" w:rsidRDefault="001E5BAB" w:rsidP="001E5BAB">
      <w:pPr>
        <w:spacing w:line="360" w:lineRule="auto"/>
        <w:rPr>
          <w:rFonts w:ascii="Arial" w:hAnsi="Arial" w:cs="Arial"/>
        </w:rPr>
      </w:pPr>
    </w:p>
    <w:p w:rsidR="001E5BAB" w:rsidRPr="006915E0" w:rsidRDefault="001E5BAB" w:rsidP="006915E0">
      <w:pPr>
        <w:spacing w:line="360" w:lineRule="auto"/>
        <w:rPr>
          <w:rFonts w:ascii="Arial" w:hAnsi="Arial" w:cs="Arial"/>
        </w:rPr>
      </w:pPr>
    </w:p>
    <w:sectPr w:rsidR="001E5BAB" w:rsidRPr="006915E0">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AB" w:rsidRDefault="001E5BAB" w:rsidP="001E5BAB">
      <w:r>
        <w:separator/>
      </w:r>
    </w:p>
  </w:endnote>
  <w:endnote w:type="continuationSeparator" w:id="0">
    <w:p w:rsidR="001E5BAB" w:rsidRDefault="001E5BAB" w:rsidP="001E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AB" w:rsidRDefault="001E5BAB">
    <w:pPr>
      <w:pStyle w:val="Footer"/>
    </w:pPr>
    <w:r w:rsidRPr="00E74285">
      <w:rPr>
        <w:sz w:val="16"/>
        <w:szCs w:val="16"/>
      </w:rPr>
      <w:t>Risk. Reinsurance. Human Resources.</w:t>
    </w:r>
    <w:r w:rsidRPr="00E74285">
      <w:rPr>
        <w:sz w:val="16"/>
        <w:szCs w:val="16"/>
      </w:rPr>
      <w:tab/>
    </w:r>
    <w:r>
      <w:rPr>
        <w:sz w:val="16"/>
        <w:szCs w:val="16"/>
      </w:rPr>
      <w:tab/>
    </w:r>
    <w:r>
      <w:rPr>
        <w:rFonts w:cs="Arial"/>
        <w:noProof/>
        <w:sz w:val="17"/>
        <w:szCs w:val="17"/>
        <w:lang w:eastAsia="en-ZA"/>
      </w:rPr>
      <w:drawing>
        <wp:inline distT="0" distB="0" distL="0" distR="0" wp14:anchorId="5486A987" wp14:editId="4D227B3B">
          <wp:extent cx="914400" cy="5742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sm-for-MSO.png"/>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AB" w:rsidRDefault="001E5BAB" w:rsidP="001E5BAB">
      <w:r>
        <w:separator/>
      </w:r>
    </w:p>
  </w:footnote>
  <w:footnote w:type="continuationSeparator" w:id="0">
    <w:p w:rsidR="001E5BAB" w:rsidRDefault="001E5BAB" w:rsidP="001E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AB" w:rsidRDefault="001E5BAB" w:rsidP="001E5BAB">
    <w:pPr>
      <w:pStyle w:val="Header"/>
      <w:tabs>
        <w:tab w:val="right" w:pos="7380"/>
      </w:tabs>
      <w:spacing w:before="320"/>
      <w:rPr>
        <w:rFonts w:ascii="Arial" w:hAnsi="Arial" w:cs="Arial"/>
        <w:color w:val="E11B22"/>
        <w:sz w:val="28"/>
        <w:szCs w:val="28"/>
      </w:rPr>
    </w:pPr>
    <w:r>
      <w:rPr>
        <w:rFonts w:ascii="Arial" w:hAnsi="Arial" w:cs="Arial"/>
        <w:color w:val="E11B22"/>
        <w:sz w:val="28"/>
        <w:szCs w:val="28"/>
      </w:rPr>
      <w:t>News From Aon</w:t>
    </w:r>
  </w:p>
  <w:p w:rsidR="001E5BAB" w:rsidRDefault="001E5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51B78"/>
    <w:multiLevelType w:val="hybridMultilevel"/>
    <w:tmpl w:val="2742835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
    <w:nsid w:val="5EDF67B7"/>
    <w:multiLevelType w:val="hybridMultilevel"/>
    <w:tmpl w:val="778A5E56"/>
    <w:lvl w:ilvl="0" w:tplc="D30E639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3E"/>
    <w:rsid w:val="000C6590"/>
    <w:rsid w:val="000E41C2"/>
    <w:rsid w:val="0012455A"/>
    <w:rsid w:val="00134D45"/>
    <w:rsid w:val="001E5BAB"/>
    <w:rsid w:val="0020260B"/>
    <w:rsid w:val="002C326E"/>
    <w:rsid w:val="00356122"/>
    <w:rsid w:val="00383FC5"/>
    <w:rsid w:val="003F2F8D"/>
    <w:rsid w:val="0040207E"/>
    <w:rsid w:val="004129AC"/>
    <w:rsid w:val="00482BEC"/>
    <w:rsid w:val="004E6E76"/>
    <w:rsid w:val="00515646"/>
    <w:rsid w:val="00535148"/>
    <w:rsid w:val="00552B22"/>
    <w:rsid w:val="00637F5A"/>
    <w:rsid w:val="00643858"/>
    <w:rsid w:val="006752BC"/>
    <w:rsid w:val="006915E0"/>
    <w:rsid w:val="006F1EE1"/>
    <w:rsid w:val="008368B0"/>
    <w:rsid w:val="00896019"/>
    <w:rsid w:val="008B2AA5"/>
    <w:rsid w:val="00911DCC"/>
    <w:rsid w:val="00915019"/>
    <w:rsid w:val="00A44262"/>
    <w:rsid w:val="00A569F3"/>
    <w:rsid w:val="00B77036"/>
    <w:rsid w:val="00BD773E"/>
    <w:rsid w:val="00C0063A"/>
    <w:rsid w:val="00D4217E"/>
    <w:rsid w:val="00D611A3"/>
    <w:rsid w:val="00E9045B"/>
    <w:rsid w:val="00ED1EA2"/>
    <w:rsid w:val="00F80BF3"/>
    <w:rsid w:val="00FB0B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3E"/>
    <w:pPr>
      <w:ind w:left="720"/>
    </w:pPr>
  </w:style>
  <w:style w:type="character" w:styleId="Hyperlink">
    <w:name w:val="Hyperlink"/>
    <w:basedOn w:val="DefaultParagraphFont"/>
    <w:uiPriority w:val="99"/>
    <w:unhideWhenUsed/>
    <w:rsid w:val="004129AC"/>
    <w:rPr>
      <w:color w:val="0000FF" w:themeColor="hyperlink"/>
      <w:u w:val="single"/>
    </w:rPr>
  </w:style>
  <w:style w:type="paragraph" w:styleId="Header">
    <w:name w:val="header"/>
    <w:basedOn w:val="Normal"/>
    <w:link w:val="HeaderChar"/>
    <w:unhideWhenUsed/>
    <w:rsid w:val="001E5BAB"/>
    <w:pPr>
      <w:tabs>
        <w:tab w:val="center" w:pos="4513"/>
        <w:tab w:val="right" w:pos="9026"/>
      </w:tabs>
    </w:pPr>
  </w:style>
  <w:style w:type="character" w:customStyle="1" w:styleId="HeaderChar">
    <w:name w:val="Header Char"/>
    <w:basedOn w:val="DefaultParagraphFont"/>
    <w:link w:val="Header"/>
    <w:rsid w:val="001E5BAB"/>
    <w:rPr>
      <w:rFonts w:ascii="Calibri" w:hAnsi="Calibri" w:cs="Times New Roman"/>
    </w:rPr>
  </w:style>
  <w:style w:type="paragraph" w:styleId="Footer">
    <w:name w:val="footer"/>
    <w:basedOn w:val="Normal"/>
    <w:link w:val="FooterChar"/>
    <w:uiPriority w:val="99"/>
    <w:unhideWhenUsed/>
    <w:rsid w:val="001E5BAB"/>
    <w:pPr>
      <w:tabs>
        <w:tab w:val="center" w:pos="4513"/>
        <w:tab w:val="right" w:pos="9026"/>
      </w:tabs>
    </w:pPr>
  </w:style>
  <w:style w:type="character" w:customStyle="1" w:styleId="FooterChar">
    <w:name w:val="Footer Char"/>
    <w:basedOn w:val="DefaultParagraphFont"/>
    <w:link w:val="Footer"/>
    <w:uiPriority w:val="99"/>
    <w:rsid w:val="001E5BAB"/>
    <w:rPr>
      <w:rFonts w:ascii="Calibri" w:hAnsi="Calibri" w:cs="Times New Roman"/>
    </w:rPr>
  </w:style>
  <w:style w:type="paragraph" w:customStyle="1" w:styleId="AonMediaContact">
    <w:name w:val="Aon Media Contact"/>
    <w:basedOn w:val="Normal"/>
    <w:uiPriority w:val="99"/>
    <w:rsid w:val="001E5BAB"/>
    <w:rPr>
      <w:rFonts w:ascii="Arial" w:eastAsia="MS Mincho" w:hAnsi="Arial" w:cs="Arial"/>
      <w:b/>
      <w:sz w:val="16"/>
      <w:szCs w:val="16"/>
      <w:lang w:val="en-US"/>
    </w:rPr>
  </w:style>
  <w:style w:type="paragraph" w:styleId="BalloonText">
    <w:name w:val="Balloon Text"/>
    <w:basedOn w:val="Normal"/>
    <w:link w:val="BalloonTextChar"/>
    <w:uiPriority w:val="99"/>
    <w:semiHidden/>
    <w:unhideWhenUsed/>
    <w:rsid w:val="001E5BAB"/>
    <w:rPr>
      <w:rFonts w:ascii="Tahoma" w:hAnsi="Tahoma" w:cs="Tahoma"/>
      <w:sz w:val="16"/>
      <w:szCs w:val="16"/>
    </w:rPr>
  </w:style>
  <w:style w:type="character" w:customStyle="1" w:styleId="BalloonTextChar">
    <w:name w:val="Balloon Text Char"/>
    <w:basedOn w:val="DefaultParagraphFont"/>
    <w:link w:val="BalloonText"/>
    <w:uiPriority w:val="99"/>
    <w:semiHidden/>
    <w:rsid w:val="001E5BAB"/>
    <w:rPr>
      <w:rFonts w:ascii="Tahoma" w:hAnsi="Tahoma" w:cs="Tahoma"/>
      <w:sz w:val="16"/>
      <w:szCs w:val="16"/>
    </w:rPr>
  </w:style>
  <w:style w:type="paragraph" w:customStyle="1" w:styleId="Default">
    <w:name w:val="Default"/>
    <w:rsid w:val="001E5BA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3E"/>
    <w:pPr>
      <w:ind w:left="720"/>
    </w:pPr>
  </w:style>
  <w:style w:type="character" w:styleId="Hyperlink">
    <w:name w:val="Hyperlink"/>
    <w:basedOn w:val="DefaultParagraphFont"/>
    <w:uiPriority w:val="99"/>
    <w:unhideWhenUsed/>
    <w:rsid w:val="004129AC"/>
    <w:rPr>
      <w:color w:val="0000FF" w:themeColor="hyperlink"/>
      <w:u w:val="single"/>
    </w:rPr>
  </w:style>
  <w:style w:type="paragraph" w:styleId="Header">
    <w:name w:val="header"/>
    <w:basedOn w:val="Normal"/>
    <w:link w:val="HeaderChar"/>
    <w:unhideWhenUsed/>
    <w:rsid w:val="001E5BAB"/>
    <w:pPr>
      <w:tabs>
        <w:tab w:val="center" w:pos="4513"/>
        <w:tab w:val="right" w:pos="9026"/>
      </w:tabs>
    </w:pPr>
  </w:style>
  <w:style w:type="character" w:customStyle="1" w:styleId="HeaderChar">
    <w:name w:val="Header Char"/>
    <w:basedOn w:val="DefaultParagraphFont"/>
    <w:link w:val="Header"/>
    <w:rsid w:val="001E5BAB"/>
    <w:rPr>
      <w:rFonts w:ascii="Calibri" w:hAnsi="Calibri" w:cs="Times New Roman"/>
    </w:rPr>
  </w:style>
  <w:style w:type="paragraph" w:styleId="Footer">
    <w:name w:val="footer"/>
    <w:basedOn w:val="Normal"/>
    <w:link w:val="FooterChar"/>
    <w:uiPriority w:val="99"/>
    <w:unhideWhenUsed/>
    <w:rsid w:val="001E5BAB"/>
    <w:pPr>
      <w:tabs>
        <w:tab w:val="center" w:pos="4513"/>
        <w:tab w:val="right" w:pos="9026"/>
      </w:tabs>
    </w:pPr>
  </w:style>
  <w:style w:type="character" w:customStyle="1" w:styleId="FooterChar">
    <w:name w:val="Footer Char"/>
    <w:basedOn w:val="DefaultParagraphFont"/>
    <w:link w:val="Footer"/>
    <w:uiPriority w:val="99"/>
    <w:rsid w:val="001E5BAB"/>
    <w:rPr>
      <w:rFonts w:ascii="Calibri" w:hAnsi="Calibri" w:cs="Times New Roman"/>
    </w:rPr>
  </w:style>
  <w:style w:type="paragraph" w:customStyle="1" w:styleId="AonMediaContact">
    <w:name w:val="Aon Media Contact"/>
    <w:basedOn w:val="Normal"/>
    <w:uiPriority w:val="99"/>
    <w:rsid w:val="001E5BAB"/>
    <w:rPr>
      <w:rFonts w:ascii="Arial" w:eastAsia="MS Mincho" w:hAnsi="Arial" w:cs="Arial"/>
      <w:b/>
      <w:sz w:val="16"/>
      <w:szCs w:val="16"/>
      <w:lang w:val="en-US"/>
    </w:rPr>
  </w:style>
  <w:style w:type="paragraph" w:styleId="BalloonText">
    <w:name w:val="Balloon Text"/>
    <w:basedOn w:val="Normal"/>
    <w:link w:val="BalloonTextChar"/>
    <w:uiPriority w:val="99"/>
    <w:semiHidden/>
    <w:unhideWhenUsed/>
    <w:rsid w:val="001E5BAB"/>
    <w:rPr>
      <w:rFonts w:ascii="Tahoma" w:hAnsi="Tahoma" w:cs="Tahoma"/>
      <w:sz w:val="16"/>
      <w:szCs w:val="16"/>
    </w:rPr>
  </w:style>
  <w:style w:type="character" w:customStyle="1" w:styleId="BalloonTextChar">
    <w:name w:val="Balloon Text Char"/>
    <w:basedOn w:val="DefaultParagraphFont"/>
    <w:link w:val="BalloonText"/>
    <w:uiPriority w:val="99"/>
    <w:semiHidden/>
    <w:rsid w:val="001E5BAB"/>
    <w:rPr>
      <w:rFonts w:ascii="Tahoma" w:hAnsi="Tahoma" w:cs="Tahoma"/>
      <w:sz w:val="16"/>
      <w:szCs w:val="16"/>
    </w:rPr>
  </w:style>
  <w:style w:type="paragraph" w:customStyle="1" w:styleId="Default">
    <w:name w:val="Default"/>
    <w:rsid w:val="001E5BA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2388">
      <w:bodyDiv w:val="1"/>
      <w:marLeft w:val="0"/>
      <w:marRight w:val="0"/>
      <w:marTop w:val="0"/>
      <w:marBottom w:val="0"/>
      <w:divBdr>
        <w:top w:val="none" w:sz="0" w:space="0" w:color="auto"/>
        <w:left w:val="none" w:sz="0" w:space="0" w:color="auto"/>
        <w:bottom w:val="none" w:sz="0" w:space="0" w:color="auto"/>
        <w:right w:val="none" w:sz="0" w:space="0" w:color="auto"/>
      </w:divBdr>
    </w:div>
    <w:div w:id="328602003">
      <w:bodyDiv w:val="1"/>
      <w:marLeft w:val="0"/>
      <w:marRight w:val="0"/>
      <w:marTop w:val="0"/>
      <w:marBottom w:val="0"/>
      <w:divBdr>
        <w:top w:val="none" w:sz="0" w:space="0" w:color="auto"/>
        <w:left w:val="none" w:sz="0" w:space="0" w:color="auto"/>
        <w:bottom w:val="none" w:sz="0" w:space="0" w:color="auto"/>
        <w:right w:val="none" w:sz="0" w:space="0" w:color="auto"/>
      </w:divBdr>
    </w:div>
    <w:div w:id="955255495">
      <w:bodyDiv w:val="1"/>
      <w:marLeft w:val="0"/>
      <w:marRight w:val="0"/>
      <w:marTop w:val="0"/>
      <w:marBottom w:val="0"/>
      <w:divBdr>
        <w:top w:val="none" w:sz="0" w:space="0" w:color="auto"/>
        <w:left w:val="none" w:sz="0" w:space="0" w:color="auto"/>
        <w:bottom w:val="none" w:sz="0" w:space="0" w:color="auto"/>
        <w:right w:val="none" w:sz="0" w:space="0" w:color="auto"/>
      </w:divBdr>
    </w:div>
    <w:div w:id="1314794304">
      <w:bodyDiv w:val="1"/>
      <w:marLeft w:val="0"/>
      <w:marRight w:val="0"/>
      <w:marTop w:val="0"/>
      <w:marBottom w:val="0"/>
      <w:divBdr>
        <w:top w:val="none" w:sz="0" w:space="0" w:color="auto"/>
        <w:left w:val="none" w:sz="0" w:space="0" w:color="auto"/>
        <w:bottom w:val="none" w:sz="0" w:space="0" w:color="auto"/>
        <w:right w:val="none" w:sz="0" w:space="0" w:color="auto"/>
      </w:divBdr>
    </w:div>
    <w:div w:id="1356810236">
      <w:bodyDiv w:val="1"/>
      <w:marLeft w:val="0"/>
      <w:marRight w:val="0"/>
      <w:marTop w:val="0"/>
      <w:marBottom w:val="0"/>
      <w:divBdr>
        <w:top w:val="none" w:sz="0" w:space="0" w:color="auto"/>
        <w:left w:val="none" w:sz="0" w:space="0" w:color="auto"/>
        <w:bottom w:val="none" w:sz="0" w:space="0" w:color="auto"/>
        <w:right w:val="none" w:sz="0" w:space="0" w:color="auto"/>
      </w:divBdr>
    </w:div>
    <w:div w:id="16755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e@tscommunications.co.za" TargetMode="External"/><Relationship Id="rId13" Type="http://schemas.openxmlformats.org/officeDocument/2006/relationships/hyperlink" Target="http://aon.mediaroom.com/index.php?s=58" TargetMode="External"/><Relationship Id="rId18" Type="http://schemas.openxmlformats.org/officeDocument/2006/relationships/hyperlink" Target="http://www.aon.com/human-capital-consulting/hrbpo/default.jsp" TargetMode="External"/><Relationship Id="rId26" Type="http://schemas.openxmlformats.org/officeDocument/2006/relationships/hyperlink" Target="http://www.aon.com/manchesterunited" TargetMode="External"/><Relationship Id="rId3" Type="http://schemas.microsoft.com/office/2007/relationships/stylesWithEffects" Target="stylesWithEffects.xml"/><Relationship Id="rId21" Type="http://schemas.openxmlformats.org/officeDocument/2006/relationships/hyperlink" Target="http://www.aon-esolutions.com/" TargetMode="External"/><Relationship Id="rId7" Type="http://schemas.openxmlformats.org/officeDocument/2006/relationships/endnotes" Target="endnotes.xml"/><Relationship Id="rId12" Type="http://schemas.openxmlformats.org/officeDocument/2006/relationships/hyperlink" Target="http://www.linkedin.com/company/aon-south-africa" TargetMode="External"/><Relationship Id="rId17" Type="http://schemas.openxmlformats.org/officeDocument/2006/relationships/hyperlink" Target="http://www.aon.com/human-capital-consulting/default.jsp" TargetMode="External"/><Relationship Id="rId25" Type="http://schemas.openxmlformats.org/officeDocument/2006/relationships/hyperlink" Target="http://aon.com" TargetMode="External"/><Relationship Id="rId2" Type="http://schemas.openxmlformats.org/officeDocument/2006/relationships/styles" Target="styles.xml"/><Relationship Id="rId16" Type="http://schemas.openxmlformats.org/officeDocument/2006/relationships/hyperlink" Target="http://www.aon.com/reinsurance/default.jsp" TargetMode="External"/><Relationship Id="rId20" Type="http://schemas.openxmlformats.org/officeDocument/2006/relationships/hyperlink" Target="http://www.insurancejournal.com/news/international/2012/12/12/273624.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Aon_SouthAfrica" TargetMode="External"/><Relationship Id="rId24" Type="http://schemas.openxmlformats.org/officeDocument/2006/relationships/hyperlink" Target="http://www.aon.com/human-capital-consulting/consulting/health_benefits_consultants.jsp" TargetMode="External"/><Relationship Id="rId5" Type="http://schemas.openxmlformats.org/officeDocument/2006/relationships/webSettings" Target="webSettings.xml"/><Relationship Id="rId15" Type="http://schemas.openxmlformats.org/officeDocument/2006/relationships/hyperlink" Target="http://www.aon.com/risk-services/default.jsp" TargetMode="External"/><Relationship Id="rId23" Type="http://schemas.openxmlformats.org/officeDocument/2006/relationships/hyperlink" Target="http://aon.mediaroom.com/2013-02-21-Risk-Insurance-magazine-honors-47-Aon-brokers-and-consultants-with-Power-Broker-designation" TargetMode="External"/><Relationship Id="rId28" Type="http://schemas.openxmlformats.org/officeDocument/2006/relationships/header" Target="header1.xml"/><Relationship Id="rId10" Type="http://schemas.openxmlformats.org/officeDocument/2006/relationships/hyperlink" Target="https://www.facebook.com/AonSouthAfrica" TargetMode="External"/><Relationship Id="rId19" Type="http://schemas.openxmlformats.org/officeDocument/2006/relationships/hyperlink" Target="http://aon.mediaroom.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on.co.za/index.php" TargetMode="External"/><Relationship Id="rId14" Type="http://schemas.openxmlformats.org/officeDocument/2006/relationships/hyperlink" Target="http://www.aon.com" TargetMode="External"/><Relationship Id="rId22" Type="http://schemas.openxmlformats.org/officeDocument/2006/relationships/hyperlink" Target="http://www.aon.com/human-capital-consulting/default.jsp" TargetMode="External"/><Relationship Id="rId27" Type="http://schemas.openxmlformats.org/officeDocument/2006/relationships/hyperlink" Target="http://www.manutd.com/Splash-Page.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Beylis</dc:creator>
  <cp:lastModifiedBy>Teresa Settas</cp:lastModifiedBy>
  <cp:revision>2</cp:revision>
  <dcterms:created xsi:type="dcterms:W3CDTF">2015-04-08T14:14:00Z</dcterms:created>
  <dcterms:modified xsi:type="dcterms:W3CDTF">2015-04-08T14:14:00Z</dcterms:modified>
</cp:coreProperties>
</file>